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934210" cy="206502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065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Драга Кесић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Професор географије и историје. 28 година радног стажа. Последњ</w:t>
      </w:r>
      <w:r w:rsidDel="00000000" w:rsidR="00000000" w:rsidRPr="00000000">
        <w:rPr>
          <w:sz w:val="24"/>
          <w:szCs w:val="24"/>
          <w:rtl w:val="0"/>
        </w:rPr>
        <w:t xml:space="preserve">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22 године радим у ОШ “ Вук Стефановић Караџић “ у Крагујевцу. У тогу дугогодишњег рада сам усвајала и учила нове технике рада са циљем прилагођавања и осавремењавања процеса рада новим, иновативним, напретком образовања.Учесник сам , са бројним ученицима , републичких такмичења  који су резултирали високим рангом и оно што је мени већа сатисфакција – данас су ти ученици моје колеге по многим школама у Србији. У циљу напредовања и учења често сам учествовала на едукативним семинарима . Радила сам рецензије уџбеника за  више издавачких кућа. Волим тимски рад. </w:t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У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раду као наставника,  историје и географије ,</w:t>
      </w:r>
      <w:r w:rsidDel="00000000" w:rsidR="00000000" w:rsidRPr="00000000">
        <w:rPr>
          <w:sz w:val="24"/>
          <w:szCs w:val="24"/>
          <w:rtl w:val="0"/>
        </w:rPr>
        <w:t xml:space="preserve">волим ,подстичем и стимулишем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путовања и упознавање нових држава, култура , језика и обичаја.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Подржавам увођење практичне примене нових сазнања, да учење не буде само репетиција наученог. </w:t>
      </w:r>
    </w:p>
    <w:p w:rsidR="00000000" w:rsidDel="00000000" w:rsidP="00000000" w:rsidRDefault="00000000" w:rsidRPr="00000000" w14:paraId="0000000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Успех  у послу наставника је проста формула : Волимо га , дајмо прилику младима да стекну искуство у ономе што их интересује да би се изградили као личности!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Драга Кесић, професор историје и географије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draga.kesic820@gmail.com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hNjl0QALC3ZKkhZsEJ0olfF3g==">AMUW2mXgi5ZRcfllmMpF+e/RDGyHjyC33SgbF7Mv+pivERT7Q4rUnHzTUbqR6DIVWH4WCshAtMVR4DDHUtHgJDOfE4Ulw9e6u2sfUg+ow4JhGQ2jtCnqDF0=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2020-12-20T14:23:00Z</dcterms:created>
  <dc:creator>Sonja</dc:creator>
</cp:coreProperties>
</file>